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u w:val="none" w:color="auto"/>
        </w:rPr>
      </w:pPr>
      <w:r>
        <w:rPr>
          <w:rFonts w:hint="eastAsia"/>
          <w:b w:val="1"/>
          <w:sz w:val="32"/>
          <w:u w:val="none" w:color="auto"/>
        </w:rPr>
        <w:t>住民と行政の協働による「まちづくり」を進めます</w:t>
      </w:r>
    </w:p>
    <w:p>
      <w:pPr>
        <w:pStyle w:val="0"/>
        <w:jc w:val="center"/>
        <w:rPr>
          <w:rFonts w:hint="default"/>
          <w:b w:val="1"/>
          <w:sz w:val="32"/>
          <w:u w:val="none" w:color="auto"/>
        </w:rPr>
      </w:pPr>
      <w:r>
        <w:rPr>
          <w:rFonts w:hint="eastAsia"/>
          <w:b w:val="1"/>
          <w:sz w:val="32"/>
          <w:u w:val="none" w:color="auto"/>
        </w:rPr>
        <w:t>【ひがしあがつま創生会議の公募委員</w:t>
      </w:r>
      <w:r>
        <w:rPr>
          <w:rFonts w:hint="eastAsia"/>
          <w:b w:val="1"/>
          <w:sz w:val="32"/>
          <w:u w:val="none" w:color="auto"/>
        </w:rPr>
        <w:t xml:space="preserve"> </w:t>
      </w:r>
      <w:r>
        <w:rPr>
          <w:rFonts w:hint="eastAsia"/>
          <w:b w:val="1"/>
          <w:sz w:val="32"/>
          <w:u w:val="none" w:color="auto"/>
        </w:rPr>
        <w:t>募集要項】</w:t>
      </w:r>
    </w:p>
    <w:p>
      <w:pPr>
        <w:pStyle w:val="0"/>
        <w:rPr>
          <w:rFonts w:hint="default"/>
          <w:u w:val="none" w:color="auto"/>
        </w:rPr>
      </w:pPr>
    </w:p>
    <w:p>
      <w:pPr>
        <w:pStyle w:val="0"/>
        <w:rPr>
          <w:rFonts w:hint="default"/>
          <w:u w:val="none" w:color="auto"/>
        </w:rPr>
      </w:pPr>
      <w:r>
        <w:rPr>
          <w:rFonts w:hint="default"/>
          <w:u w:val="none" w:color="auto"/>
        </w:rPr>
        <w:pict>
          <v:rect id="_x0000_s1026" style="margin-top:0pt;mso-position-vertical-relative:text;mso-position-horizontal-relative:text;position:absolute;height:14.55pt;width:453.05pt;margin-left:0pt;z-index:2;" filled="t" fillcolor="#ffcc99" stroked="t" strokecolor="#ffcc99" o:spt="1">
            <v:fill/>
            <v:textbox style="layout-flow:horizontal;" inset="2.0637499999999998mm,0.24694444444444438mm,2.0637499999999998mm,0.24694444444444438mm"/>
            <v:imagedata o:title=""/>
            <w10:wrap type="none" anchorx="text" anchory="text"/>
          </v:rect>
        </w:pict>
      </w:r>
    </w:p>
    <w:p>
      <w:pPr>
        <w:pStyle w:val="0"/>
        <w:rPr>
          <w:rFonts w:hint="default"/>
          <w:u w:val="none" w:color="auto"/>
        </w:rPr>
      </w:pPr>
    </w:p>
    <w:p>
      <w:pPr>
        <w:pStyle w:val="0"/>
        <w:spacing w:line="320" w:lineRule="exact"/>
        <w:rPr>
          <w:rFonts w:hint="default" w:ascii="ＭＳ 明朝" w:hAnsi="ＭＳ 明朝" w:eastAsia="ＭＳ 明朝"/>
          <w:sz w:val="24"/>
          <w:u w:val="none" w:color="auto"/>
        </w:rPr>
      </w:pPr>
      <w:r>
        <w:rPr>
          <w:rFonts w:hint="eastAsia"/>
          <w:u w:val="none" w:color="auto"/>
        </w:rPr>
        <w:t>　</w:t>
      </w:r>
      <w:r>
        <w:rPr>
          <w:rFonts w:hint="eastAsia" w:ascii="ＭＳ 明朝" w:hAnsi="ＭＳ 明朝" w:eastAsia="ＭＳ 明朝"/>
          <w:sz w:val="24"/>
          <w:u w:val="none" w:color="auto"/>
        </w:rPr>
        <w:t>東吾妻町では、平成</w:t>
      </w:r>
      <w:r>
        <w:rPr>
          <w:rFonts w:hint="default" w:ascii="ＭＳ 明朝" w:hAnsi="ＭＳ 明朝" w:eastAsia="ＭＳ 明朝"/>
          <w:sz w:val="24"/>
          <w:u w:val="none" w:color="auto"/>
        </w:rPr>
        <w:t>3</w:t>
      </w:r>
      <w:r>
        <w:rPr>
          <w:rFonts w:hint="eastAsia" w:ascii="ＭＳ 明朝" w:hAnsi="ＭＳ 明朝" w:eastAsia="ＭＳ 明朝"/>
          <w:sz w:val="24"/>
          <w:u w:val="none" w:color="auto"/>
        </w:rPr>
        <w:t>1</w:t>
      </w:r>
      <w:r>
        <w:rPr>
          <w:rFonts w:hint="default" w:ascii="ＭＳ 明朝" w:hAnsi="ＭＳ 明朝" w:eastAsia="ＭＳ 明朝"/>
          <w:sz w:val="24"/>
          <w:u w:val="none" w:color="auto"/>
        </w:rPr>
        <w:t>年</w:t>
      </w:r>
      <w:r>
        <w:rPr>
          <w:rFonts w:hint="eastAsia" w:ascii="ＭＳ 明朝" w:hAnsi="ＭＳ 明朝" w:eastAsia="ＭＳ 明朝"/>
          <w:sz w:val="24"/>
          <w:u w:val="none" w:color="auto"/>
        </w:rPr>
        <w:t>に「まちづくり参加条例」</w:t>
      </w:r>
      <w:r>
        <w:rPr>
          <w:rFonts w:hint="default" w:ascii="ＭＳ 明朝" w:hAnsi="ＭＳ 明朝" w:eastAsia="ＭＳ 明朝"/>
          <w:sz w:val="24"/>
          <w:u w:val="none" w:color="auto"/>
        </w:rPr>
        <w:t>を</w:t>
      </w:r>
      <w:r>
        <w:rPr>
          <w:rFonts w:hint="eastAsia" w:ascii="ＭＳ 明朝" w:hAnsi="ＭＳ 明朝" w:eastAsia="ＭＳ 明朝"/>
          <w:sz w:val="24"/>
          <w:u w:val="none" w:color="auto"/>
        </w:rPr>
        <w:t>施行しました。</w:t>
      </w:r>
    </w:p>
    <w:p>
      <w:pPr>
        <w:pStyle w:val="0"/>
        <w:spacing w:line="320" w:lineRule="exact"/>
        <w:ind w:firstLine="251" w:firstLineChars="100"/>
        <w:rPr>
          <w:rFonts w:hint="default" w:ascii="ＭＳ 明朝" w:hAnsi="ＭＳ 明朝" w:eastAsia="ＭＳ 明朝"/>
          <w:sz w:val="24"/>
          <w:u w:val="none" w:color="auto"/>
        </w:rPr>
      </w:pPr>
      <w:r>
        <w:rPr>
          <w:rFonts w:hint="eastAsia" w:ascii="ＭＳ 明朝" w:hAnsi="ＭＳ 明朝" w:eastAsia="ＭＳ 明朝"/>
          <w:sz w:val="24"/>
          <w:u w:val="none" w:color="auto"/>
        </w:rPr>
        <w:t>この条例は、住民と行政の協働によるまちづくりの根幹として制定するものであり、住民が町の行政活動に参画し、意見交換や討議、提言等行う仕組みなどを明文化したものです。</w:t>
      </w:r>
    </w:p>
    <w:p>
      <w:pPr>
        <w:pStyle w:val="0"/>
        <w:spacing w:line="320" w:lineRule="exact"/>
        <w:ind w:firstLine="251" w:firstLineChars="100"/>
        <w:rPr>
          <w:rFonts w:hint="default" w:ascii="ＭＳ 明朝" w:hAnsi="ＭＳ 明朝" w:eastAsia="ＭＳ 明朝"/>
          <w:sz w:val="24"/>
          <w:u w:val="none" w:color="auto"/>
        </w:rPr>
      </w:pPr>
      <w:r>
        <w:rPr>
          <w:rFonts w:hint="eastAsia" w:ascii="ＭＳ 明朝" w:hAnsi="ＭＳ 明朝" w:eastAsia="ＭＳ 明朝"/>
          <w:sz w:val="24"/>
          <w:u w:val="none" w:color="auto"/>
        </w:rPr>
        <w:t>また、この条例で定める住民参加の具現の場として、「ひがしあがつま創生会議」を設置し、まちづくりに関して重要な計画の達成状況の評価を受けるなど、着実な行政運営のための体制構築を目指しています。</w:t>
      </w:r>
    </w:p>
    <w:p>
      <w:pPr>
        <w:pStyle w:val="0"/>
        <w:spacing w:line="320" w:lineRule="exact"/>
        <w:ind w:firstLine="251" w:firstLineChars="100"/>
        <w:rPr>
          <w:rFonts w:hint="default" w:ascii="ＭＳ 明朝" w:hAnsi="ＭＳ 明朝" w:eastAsia="ＭＳ 明朝"/>
          <w:sz w:val="24"/>
          <w:u w:val="none" w:color="auto"/>
        </w:rPr>
      </w:pPr>
      <w:r>
        <w:rPr>
          <w:rFonts w:hint="eastAsia" w:ascii="ＭＳ 明朝" w:hAnsi="ＭＳ 明朝" w:eastAsia="ＭＳ 明朝"/>
          <w:sz w:val="24"/>
          <w:u w:val="none" w:color="auto"/>
        </w:rPr>
        <w:t>つきましては、広く町民の皆さんの声を採り入れる「ひがしあがつま創生会議」を組織するにあたり、次のとおり公募委員を募集します。</w:t>
      </w:r>
    </w:p>
    <w:p>
      <w:pPr>
        <w:pStyle w:val="0"/>
        <w:spacing w:line="320" w:lineRule="exact"/>
        <w:rPr>
          <w:rFonts w:hint="default" w:ascii="ＭＳ 明朝" w:hAnsi="ＭＳ 明朝" w:eastAsia="ＭＳ 明朝"/>
          <w:sz w:val="24"/>
          <w:u w:val="none" w:color="auto"/>
        </w:rPr>
      </w:pPr>
    </w:p>
    <w:p>
      <w:pPr>
        <w:pStyle w:val="0"/>
        <w:spacing w:line="320" w:lineRule="exact"/>
        <w:rPr>
          <w:rFonts w:hint="default" w:ascii="ＭＳ 明朝" w:hAnsi="ＭＳ 明朝" w:eastAsia="ＭＳ 明朝"/>
          <w:sz w:val="24"/>
          <w:u w:val="none" w:color="auto"/>
        </w:rPr>
      </w:pPr>
    </w:p>
    <w:p>
      <w:pPr>
        <w:pStyle w:val="0"/>
        <w:spacing w:line="320" w:lineRule="exact"/>
        <w:rPr>
          <w:rFonts w:hint="default"/>
          <w:b w:val="1"/>
          <w:sz w:val="28"/>
          <w:u w:val="none" w:color="auto"/>
        </w:rPr>
      </w:pPr>
      <w:r>
        <w:rPr>
          <w:rFonts w:hint="eastAsia"/>
          <w:b w:val="1"/>
          <w:sz w:val="28"/>
          <w:u w:val="none" w:color="auto"/>
        </w:rPr>
        <w:t>○公募委員の名称等</w:t>
      </w:r>
    </w:p>
    <w:p>
      <w:pPr>
        <w:pStyle w:val="0"/>
        <w:spacing w:line="320" w:lineRule="exact"/>
        <w:ind w:left="251" w:hanging="251" w:hangingChars="100"/>
        <w:rPr>
          <w:rFonts w:hint="default" w:ascii="ＭＳ 明朝" w:hAnsi="ＭＳ 明朝" w:eastAsia="ＭＳ 明朝"/>
          <w:sz w:val="24"/>
        </w:rPr>
      </w:pPr>
      <w:r>
        <w:rPr>
          <w:rFonts w:hint="eastAsia" w:ascii="ＭＳ 明朝" w:hAnsi="ＭＳ 明朝" w:eastAsia="ＭＳ 明朝"/>
          <w:sz w:val="24"/>
          <w:u w:val="none" w:color="auto"/>
        </w:rPr>
        <w:t>　</w:t>
      </w:r>
      <w:r>
        <w:rPr>
          <w:rFonts w:hint="eastAsia" w:ascii="ＭＳ 明朝" w:hAnsi="ＭＳ 明朝" w:eastAsia="ＭＳ 明朝"/>
          <w:sz w:val="24"/>
        </w:rPr>
        <w:t>・</w:t>
      </w:r>
      <w:r>
        <w:rPr>
          <w:rFonts w:hint="eastAsia" w:ascii="ＭＳ 明朝" w:hAnsi="ＭＳ 明朝" w:eastAsia="ＭＳ 明朝"/>
          <w:b w:val="1"/>
          <w:sz w:val="24"/>
        </w:rPr>
        <w:t>ひがしあがつま創生会議の委員</w:t>
      </w:r>
      <w:r>
        <w:rPr>
          <w:rFonts w:hint="eastAsia" w:ascii="ＭＳ 明朝" w:hAnsi="ＭＳ 明朝" w:eastAsia="ＭＳ 明朝"/>
          <w:b w:val="1"/>
          <w:color w:val="000000"/>
          <w:sz w:val="24"/>
        </w:rPr>
        <w:t>２４</w:t>
      </w:r>
      <w:r>
        <w:rPr>
          <w:rFonts w:hint="eastAsia" w:ascii="ＭＳ 明朝" w:hAnsi="ＭＳ 明朝" w:eastAsia="ＭＳ 明朝"/>
          <w:b w:val="1"/>
          <w:sz w:val="24"/>
        </w:rPr>
        <w:t>人以内のうち公募委員（</w:t>
      </w:r>
      <w:r>
        <w:rPr>
          <w:rFonts w:hint="eastAsia" w:ascii="ＭＳ 明朝" w:hAnsi="ＭＳ 明朝" w:eastAsia="ＭＳ 明朝"/>
          <w:b w:val="1"/>
          <w:color w:val="000000"/>
          <w:sz w:val="24"/>
        </w:rPr>
        <w:t>１０人程度</w:t>
      </w:r>
      <w:r>
        <w:rPr>
          <w:rFonts w:hint="eastAsia" w:ascii="ＭＳ 明朝" w:hAnsi="ＭＳ 明朝" w:eastAsia="ＭＳ 明朝"/>
          <w:b w:val="1"/>
          <w:sz w:val="24"/>
        </w:rPr>
        <w:t>募集）</w:t>
      </w:r>
    </w:p>
    <w:p>
      <w:pPr>
        <w:pStyle w:val="0"/>
        <w:spacing w:line="320" w:lineRule="exact"/>
        <w:ind w:firstLine="502" w:firstLineChars="200"/>
        <w:rPr>
          <w:rFonts w:hint="default" w:ascii="ＭＳ 明朝" w:hAnsi="ＭＳ 明朝" w:eastAsia="ＭＳ 明朝"/>
          <w:sz w:val="24"/>
          <w:u w:val="none" w:color="auto"/>
        </w:rPr>
      </w:pPr>
      <w:r>
        <w:rPr>
          <w:rFonts w:hint="eastAsia" w:ascii="ＭＳ 明朝" w:hAnsi="ＭＳ 明朝" w:eastAsia="ＭＳ 明朝"/>
          <w:sz w:val="24"/>
          <w:u w:val="none" w:color="auto"/>
        </w:rPr>
        <w:t>東吾妻町まちづくり参加条例第６条の規定による。</w:t>
      </w:r>
    </w:p>
    <w:p>
      <w:pPr>
        <w:pStyle w:val="0"/>
        <w:spacing w:line="320" w:lineRule="exact"/>
        <w:ind w:firstLine="502" w:firstLineChars="200"/>
        <w:rPr>
          <w:rFonts w:hint="default" w:ascii="ＭＳ 明朝" w:hAnsi="ＭＳ 明朝" w:eastAsia="ＭＳ 明朝"/>
          <w:sz w:val="24"/>
          <w:u w:val="none" w:color="auto"/>
        </w:rPr>
      </w:pPr>
      <w:r>
        <w:rPr>
          <w:rFonts w:hint="eastAsia" w:ascii="ＭＳ 明朝" w:hAnsi="ＭＳ 明朝" w:eastAsia="ＭＳ 明朝"/>
          <w:sz w:val="24"/>
          <w:u w:val="none" w:color="auto"/>
        </w:rPr>
        <w:t>ただし、次に掲げる事項は配慮することとします。</w:t>
      </w:r>
    </w:p>
    <w:p>
      <w:pPr>
        <w:pStyle w:val="0"/>
        <w:numPr>
          <w:ilvl w:val="0"/>
          <w:numId w:val="1"/>
        </w:numPr>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幅広い年齢層に配慮</w:t>
      </w:r>
    </w:p>
    <w:p>
      <w:pPr>
        <w:pStyle w:val="0"/>
        <w:numPr>
          <w:ilvl w:val="0"/>
          <w:numId w:val="1"/>
        </w:numPr>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若い世代や子育て世代に配慮</w:t>
      </w:r>
    </w:p>
    <w:p>
      <w:pPr>
        <w:pStyle w:val="0"/>
        <w:numPr>
          <w:ilvl w:val="0"/>
          <w:numId w:val="1"/>
        </w:numPr>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男女の構成比率に配慮</w:t>
      </w:r>
    </w:p>
    <w:p>
      <w:pPr>
        <w:pStyle w:val="0"/>
        <w:spacing w:line="320" w:lineRule="exact"/>
        <w:rPr>
          <w:rFonts w:hint="default" w:ascii="ＭＳ 明朝" w:hAnsi="ＭＳ 明朝" w:eastAsia="ＭＳ 明朝"/>
          <w:sz w:val="24"/>
          <w:u w:val="none" w:color="auto"/>
        </w:rPr>
      </w:pPr>
    </w:p>
    <w:p>
      <w:pPr>
        <w:pStyle w:val="0"/>
        <w:spacing w:line="320" w:lineRule="exact"/>
        <w:rPr>
          <w:rFonts w:hint="default"/>
          <w:b w:val="1"/>
          <w:sz w:val="28"/>
          <w:u w:val="none" w:color="auto"/>
        </w:rPr>
      </w:pPr>
      <w:r>
        <w:rPr>
          <w:rFonts w:hint="eastAsia"/>
          <w:b w:val="1"/>
          <w:sz w:val="28"/>
          <w:u w:val="none" w:color="auto"/>
        </w:rPr>
        <w:t>○応募資格</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・原則平日の昼間に開催する会議に出席できる１８歳以上の住民</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ただし、高校生等で学業に専念する必要がある方はご遠慮ください。</w:t>
      </w:r>
    </w:p>
    <w:p>
      <w:pPr>
        <w:pStyle w:val="0"/>
        <w:spacing w:line="320" w:lineRule="exact"/>
        <w:rPr>
          <w:rFonts w:hint="default" w:ascii="ＭＳ 明朝" w:hAnsi="ＭＳ 明朝" w:eastAsia="ＭＳ 明朝"/>
          <w:sz w:val="24"/>
          <w:u w:val="none" w:color="auto"/>
        </w:rPr>
      </w:pPr>
    </w:p>
    <w:p>
      <w:pPr>
        <w:pStyle w:val="0"/>
        <w:spacing w:line="320" w:lineRule="exact"/>
        <w:rPr>
          <w:rFonts w:hint="default"/>
          <w:b w:val="1"/>
          <w:sz w:val="28"/>
          <w:u w:val="none" w:color="auto"/>
        </w:rPr>
      </w:pPr>
      <w:r>
        <w:rPr>
          <w:rFonts w:hint="eastAsia"/>
          <w:b w:val="1"/>
          <w:sz w:val="28"/>
          <w:u w:val="none" w:color="auto"/>
        </w:rPr>
        <w:t>○委員任期等</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・町長が委嘱した日から２年間</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・会議の開催回数は、年４～５回予定</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・会議１回の出席につき</w:t>
      </w:r>
      <w:r>
        <w:rPr>
          <w:rFonts w:hint="eastAsia" w:ascii="ＭＳ 明朝" w:hAnsi="ＭＳ 明朝" w:eastAsia="ＭＳ 明朝"/>
          <w:sz w:val="24"/>
          <w:u w:val="none" w:color="auto"/>
        </w:rPr>
        <w:t>7,700</w:t>
      </w:r>
      <w:r>
        <w:rPr>
          <w:rFonts w:hint="eastAsia" w:ascii="ＭＳ 明朝" w:hAnsi="ＭＳ 明朝" w:eastAsia="ＭＳ 明朝"/>
          <w:sz w:val="24"/>
          <w:u w:val="none" w:color="auto"/>
        </w:rPr>
        <w:t>円</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報酬</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と車代等交通費</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費用弁償</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を支払う</w:t>
      </w:r>
    </w:p>
    <w:p>
      <w:pPr>
        <w:pStyle w:val="0"/>
        <w:spacing w:line="320" w:lineRule="exact"/>
        <w:rPr>
          <w:rFonts w:hint="default" w:ascii="ＭＳ 明朝" w:hAnsi="ＭＳ 明朝" w:eastAsia="ＭＳ 明朝"/>
          <w:sz w:val="24"/>
          <w:u w:val="none" w:color="auto"/>
        </w:rPr>
      </w:pPr>
    </w:p>
    <w:p>
      <w:pPr>
        <w:pStyle w:val="0"/>
        <w:spacing w:line="320" w:lineRule="exact"/>
        <w:rPr>
          <w:rFonts w:hint="default"/>
          <w:b w:val="1"/>
          <w:sz w:val="28"/>
          <w:u w:val="none" w:color="auto"/>
        </w:rPr>
      </w:pPr>
      <w:r>
        <w:rPr>
          <w:rFonts w:hint="eastAsia"/>
          <w:b w:val="1"/>
          <w:sz w:val="28"/>
          <w:u w:val="none" w:color="auto"/>
        </w:rPr>
        <w:t>○応募期間</w:t>
      </w:r>
      <w:r>
        <w:rPr>
          <w:rFonts w:hint="eastAsia"/>
          <w:b w:val="1"/>
          <w:sz w:val="28"/>
          <w:u w:val="none" w:color="auto"/>
        </w:rPr>
        <w:t>(</w:t>
      </w:r>
      <w:r>
        <w:rPr>
          <w:rFonts w:hint="eastAsia"/>
          <w:b w:val="1"/>
          <w:sz w:val="28"/>
          <w:u w:val="none" w:color="auto"/>
        </w:rPr>
        <w:t>締切日</w:t>
      </w:r>
      <w:r>
        <w:rPr>
          <w:rFonts w:hint="eastAsia"/>
          <w:b w:val="1"/>
          <w:sz w:val="28"/>
          <w:u w:val="none" w:color="auto"/>
        </w:rPr>
        <w:t>)</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・令和７年５月７日</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水</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から令和７年６月２０日</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金</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まで</w:t>
      </w:r>
    </w:p>
    <w:p>
      <w:pPr>
        <w:pStyle w:val="0"/>
        <w:spacing w:line="320" w:lineRule="exact"/>
        <w:rPr>
          <w:rFonts w:hint="default" w:ascii="ＭＳ 明朝" w:hAnsi="ＭＳ 明朝" w:eastAsia="ＭＳ 明朝"/>
          <w:sz w:val="24"/>
          <w:u w:val="none" w:color="auto"/>
        </w:rPr>
      </w:pPr>
    </w:p>
    <w:p>
      <w:pPr>
        <w:pStyle w:val="0"/>
        <w:spacing w:line="320" w:lineRule="exact"/>
        <w:rPr>
          <w:rFonts w:hint="default"/>
          <w:b w:val="1"/>
          <w:sz w:val="28"/>
          <w:u w:val="none" w:color="auto"/>
        </w:rPr>
      </w:pPr>
      <w:r>
        <w:rPr>
          <w:rFonts w:hint="eastAsia"/>
          <w:b w:val="1"/>
          <w:sz w:val="28"/>
          <w:u w:val="none" w:color="auto"/>
        </w:rPr>
        <w:t>○応募方法</w:t>
      </w:r>
    </w:p>
    <w:p>
      <w:pPr>
        <w:pStyle w:val="0"/>
        <w:spacing w:line="320" w:lineRule="exact"/>
        <w:ind w:left="251" w:hanging="251" w:hangingChars="100"/>
        <w:rPr>
          <w:rFonts w:hint="default" w:ascii="ＭＳ 明朝" w:hAnsi="ＭＳ 明朝" w:eastAsia="ＭＳ 明朝"/>
          <w:sz w:val="24"/>
          <w:u w:val="none" w:color="auto"/>
        </w:rPr>
      </w:pPr>
      <w:r>
        <w:rPr>
          <w:rFonts w:hint="eastAsia" w:ascii="ＭＳ 明朝" w:hAnsi="ＭＳ 明朝" w:eastAsia="ＭＳ 明朝"/>
          <w:sz w:val="24"/>
          <w:u w:val="none" w:color="auto"/>
        </w:rPr>
        <w:t>　・応募用紙に必要事項を記入のうえ、郵便、ファックス、電子メールまたは</w:t>
      </w:r>
    </w:p>
    <w:p>
      <w:pPr>
        <w:pStyle w:val="0"/>
        <w:spacing w:line="320" w:lineRule="exact"/>
        <w:ind w:left="221" w:leftChars="100" w:firstLine="251" w:firstLineChars="100"/>
        <w:rPr>
          <w:rFonts w:hint="default" w:ascii="ＭＳ 明朝" w:hAnsi="ＭＳ 明朝" w:eastAsia="ＭＳ 明朝"/>
          <w:sz w:val="24"/>
          <w:u w:val="none" w:color="auto"/>
        </w:rPr>
      </w:pPr>
      <w:r>
        <w:rPr>
          <w:rFonts w:hint="eastAsia" w:ascii="ＭＳ 明朝" w:hAnsi="ＭＳ 明朝" w:eastAsia="ＭＳ 明朝"/>
          <w:sz w:val="24"/>
          <w:u w:val="none" w:color="auto"/>
        </w:rPr>
        <w:t>直接持参により提出してください。</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・応募用紙は、東吾妻町ホームページよりダウンロードすることができます。</w:t>
      </w:r>
    </w:p>
    <w:p>
      <w:pPr>
        <w:pStyle w:val="0"/>
        <w:spacing w:line="320" w:lineRule="exact"/>
        <w:ind w:firstLine="502" w:firstLineChars="200"/>
        <w:rPr>
          <w:rFonts w:hint="default" w:ascii="ＭＳ 明朝" w:hAnsi="ＭＳ 明朝" w:eastAsia="ＭＳ 明朝"/>
          <w:sz w:val="24"/>
          <w:u w:val="none" w:color="auto"/>
          <w:bdr w:val="single" w:color="auto" w:sz="4" w:space="0"/>
        </w:rPr>
      </w:pPr>
      <w:r>
        <w:rPr>
          <w:rFonts w:hint="eastAsia" w:ascii="ＭＳ 明朝" w:hAnsi="ＭＳ 明朝" w:eastAsia="ＭＳ 明朝"/>
          <w:sz w:val="24"/>
          <w:u w:val="none" w:color="auto"/>
        </w:rPr>
        <w:t>ＵＲＬ：</w:t>
      </w:r>
      <w:r>
        <w:rPr>
          <w:rFonts w:hint="eastAsia"/>
        </w:rPr>
        <w:fldChar w:fldCharType="begin"/>
      </w:r>
      <w:r>
        <w:rPr>
          <w:rFonts w:hint="eastAsia"/>
        </w:rPr>
        <w:instrText xml:space="preserve"> HYPERLINK "https://www.town.higashiagatsuma.gunma.jp"</w:instrText>
      </w:r>
      <w:r>
        <w:rPr>
          <w:rFonts w:hint="eastAsia"/>
        </w:rPr>
        <w:fldChar w:fldCharType="separate"/>
      </w:r>
      <w:r>
        <w:rPr>
          <w:rStyle w:val="15"/>
          <w:rFonts w:hint="default" w:ascii="ＭＳ 明朝" w:hAnsi="ＭＳ 明朝" w:eastAsia="ＭＳ 明朝"/>
          <w:sz w:val="24"/>
        </w:rPr>
        <w:t>http</w:t>
      </w:r>
      <w:r>
        <w:rPr>
          <w:rStyle w:val="15"/>
          <w:rFonts w:hint="eastAsia" w:ascii="ＭＳ 明朝" w:hAnsi="ＭＳ 明朝" w:eastAsia="ＭＳ 明朝"/>
          <w:sz w:val="24"/>
        </w:rPr>
        <w:t>s</w:t>
      </w:r>
      <w:r>
        <w:rPr>
          <w:rStyle w:val="15"/>
          <w:rFonts w:hint="default" w:ascii="ＭＳ 明朝" w:hAnsi="ＭＳ 明朝" w:eastAsia="ＭＳ 明朝"/>
          <w:sz w:val="24"/>
        </w:rPr>
        <w:t>://www.town.higashiagatsuma.gunma.</w:t>
      </w:r>
      <w:r>
        <w:rPr>
          <w:rStyle w:val="15"/>
          <w:rFonts w:hint="eastAsia" w:ascii="ＭＳ 明朝" w:hAnsi="ＭＳ 明朝" w:eastAsia="ＭＳ 明朝"/>
          <w:sz w:val="24"/>
        </w:rPr>
        <w:t>jp</w:t>
      </w:r>
      <w:r>
        <w:rPr>
          <w:rFonts w:hint="eastAsia"/>
        </w:rPr>
        <w:fldChar w:fldCharType="end"/>
      </w:r>
    </w:p>
    <w:p>
      <w:pPr>
        <w:pStyle w:val="0"/>
        <w:spacing w:line="320" w:lineRule="exact"/>
        <w:ind w:left="251" w:hanging="251" w:hangingChars="100"/>
        <w:rPr>
          <w:rFonts w:hint="default" w:ascii="ＭＳ 明朝" w:hAnsi="ＭＳ 明朝" w:eastAsia="ＭＳ 明朝"/>
          <w:sz w:val="24"/>
          <w:u w:val="none" w:color="auto"/>
        </w:rPr>
      </w:pPr>
    </w:p>
    <w:p>
      <w:pPr>
        <w:pStyle w:val="0"/>
        <w:spacing w:line="320" w:lineRule="exact"/>
        <w:rPr>
          <w:rFonts w:hint="default"/>
          <w:b w:val="1"/>
          <w:sz w:val="28"/>
          <w:u w:val="none" w:color="auto"/>
        </w:rPr>
      </w:pPr>
      <w:r>
        <w:rPr>
          <w:rFonts w:hint="eastAsia"/>
          <w:b w:val="1"/>
          <w:sz w:val="28"/>
          <w:u w:val="none" w:color="auto"/>
        </w:rPr>
        <w:t>○選考方法等</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・提出された応募用紙を基に、ひがしあがつま創生会議の設置目的や配慮事項等を踏まえたうえ、町長が選考します。</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・公募委員に決定した方には、その旨を通知します。また、公募委員を含む委員全員の氏名は、後日広報等で公表いたします。</w:t>
      </w:r>
    </w:p>
    <w:p>
      <w:pPr>
        <w:pStyle w:val="0"/>
        <w:spacing w:line="320" w:lineRule="exact"/>
        <w:rPr>
          <w:rFonts w:hint="default" w:ascii="ＭＳ 明朝" w:hAnsi="ＭＳ 明朝" w:eastAsia="ＭＳ 明朝"/>
          <w:sz w:val="24"/>
          <w:u w:val="none" w:color="auto"/>
        </w:rPr>
      </w:pPr>
    </w:p>
    <w:p>
      <w:pPr>
        <w:pStyle w:val="0"/>
        <w:spacing w:line="320" w:lineRule="exact"/>
        <w:ind w:left="585" w:hanging="585" w:hangingChars="200"/>
        <w:rPr>
          <w:rFonts w:hint="default"/>
          <w:b w:val="1"/>
          <w:sz w:val="28"/>
          <w:u w:val="none" w:color="auto"/>
        </w:rPr>
      </w:pPr>
      <w:r>
        <w:rPr>
          <w:rFonts w:hint="eastAsia"/>
          <w:b w:val="1"/>
          <w:sz w:val="28"/>
          <w:u w:val="none" w:color="auto"/>
        </w:rPr>
        <w:t>○提出先・問い合わせ先</w:t>
      </w:r>
    </w:p>
    <w:p>
      <w:pPr>
        <w:pStyle w:val="0"/>
        <w:spacing w:line="320" w:lineRule="exact"/>
        <w:ind w:left="502" w:hanging="502" w:hangingChars="200"/>
        <w:rPr>
          <w:rFonts w:hint="default" w:ascii="ＭＳ 明朝" w:hAnsi="ＭＳ 明朝" w:eastAsia="ＭＳ 明朝"/>
          <w:b w:val="1"/>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b w:val="1"/>
          <w:sz w:val="24"/>
          <w:u w:val="none" w:color="auto"/>
        </w:rPr>
        <w:t>東吾妻町役場</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企画課（企画調整係）</w:t>
      </w:r>
      <w:bookmarkStart w:id="0" w:name="_GoBack"/>
      <w:bookmarkEnd w:id="0"/>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377-0892</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群馬県吾妻郡東吾妻町大字原町</w:t>
      </w:r>
      <w:r>
        <w:rPr>
          <w:rFonts w:hint="eastAsia" w:ascii="ＭＳ 明朝" w:hAnsi="ＭＳ 明朝" w:eastAsia="ＭＳ 明朝"/>
          <w:sz w:val="24"/>
          <w:u w:val="none" w:color="auto"/>
        </w:rPr>
        <w:t>1046</w:t>
      </w:r>
      <w:r>
        <w:rPr>
          <w:rFonts w:hint="eastAsia" w:ascii="ＭＳ 明朝" w:hAnsi="ＭＳ 明朝" w:eastAsia="ＭＳ 明朝"/>
          <w:sz w:val="24"/>
          <w:u w:val="none" w:color="auto"/>
        </w:rPr>
        <w:t>番地</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ＴＥＬ：</w:t>
      </w:r>
      <w:r>
        <w:rPr>
          <w:rFonts w:hint="eastAsia" w:ascii="ＭＳ 明朝" w:hAnsi="ＭＳ 明朝" w:eastAsia="ＭＳ 明朝"/>
          <w:sz w:val="24"/>
          <w:u w:val="none" w:color="auto"/>
        </w:rPr>
        <w:t>0279-68-2111</w:t>
      </w:r>
      <w:r>
        <w:rPr>
          <w:rFonts w:hint="eastAsia" w:ascii="ＭＳ 明朝" w:hAnsi="ＭＳ 明朝" w:eastAsia="ＭＳ 明朝"/>
          <w:sz w:val="24"/>
          <w:u w:val="none" w:color="auto"/>
        </w:rPr>
        <w:t>（内線</w:t>
      </w:r>
      <w:r>
        <w:rPr>
          <w:rFonts w:hint="eastAsia" w:ascii="ＭＳ 明朝" w:hAnsi="ＭＳ 明朝" w:eastAsia="ＭＳ 明朝"/>
          <w:sz w:val="24"/>
          <w:u w:val="none" w:color="auto"/>
        </w:rPr>
        <w:t>2232</w:t>
      </w:r>
      <w:r>
        <w:rPr>
          <w:rFonts w:hint="eastAsia" w:ascii="ＭＳ 明朝" w:hAnsi="ＭＳ 明朝" w:eastAsia="ＭＳ 明朝"/>
          <w:sz w:val="24"/>
          <w:u w:val="none" w:color="auto"/>
        </w:rPr>
        <w:t>）</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ＦＡＸ：</w:t>
      </w:r>
      <w:r>
        <w:rPr>
          <w:rFonts w:hint="eastAsia" w:ascii="ＭＳ 明朝" w:hAnsi="ＭＳ 明朝" w:eastAsia="ＭＳ 明朝"/>
          <w:sz w:val="24"/>
          <w:u w:val="none" w:color="auto"/>
        </w:rPr>
        <w:t>0279-68-4900</w:t>
      </w:r>
      <w:r>
        <w:rPr>
          <w:rFonts w:hint="eastAsia" w:ascii="ＭＳ 明朝" w:hAnsi="ＭＳ 明朝" w:eastAsia="ＭＳ 明朝"/>
          <w:sz w:val="24"/>
          <w:u w:val="none" w:color="auto"/>
        </w:rPr>
        <w:t>（代表）</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E-mail</w:t>
      </w:r>
      <w:r>
        <w:rPr>
          <w:rFonts w:hint="eastAsia" w:ascii="ＭＳ 明朝" w:hAnsi="ＭＳ 明朝" w:eastAsia="ＭＳ 明朝"/>
          <w:sz w:val="24"/>
          <w:u w:val="none" w:color="auto"/>
        </w:rPr>
        <w:t>：</w:t>
      </w:r>
      <w:r>
        <w:rPr>
          <w:rFonts w:hint="eastAsia"/>
        </w:rPr>
        <w:fldChar w:fldCharType="begin"/>
      </w:r>
      <w:r>
        <w:rPr>
          <w:rFonts w:hint="eastAsia"/>
        </w:rPr>
        <w:instrText xml:space="preserve"> HYPERLINK "mailto:ki-chousei@town.higashiagatsuma.gunma.jp"</w:instrText>
      </w:r>
      <w:r>
        <w:rPr>
          <w:rFonts w:hint="eastAsia"/>
        </w:rPr>
        <w:fldChar w:fldCharType="separate"/>
      </w:r>
      <w:r>
        <w:rPr>
          <w:rStyle w:val="15"/>
          <w:rFonts w:hint="eastAsia" w:ascii="ＭＳ 明朝" w:hAnsi="ＭＳ 明朝" w:eastAsia="ＭＳ 明朝"/>
          <w:sz w:val="24"/>
        </w:rPr>
        <w:t>ki-chousei@town.higashiagatsuma.gunma.jp</w:t>
      </w:r>
      <w:r>
        <w:rPr>
          <w:rFonts w:hint="eastAsia"/>
        </w:rPr>
        <w:fldChar w:fldCharType="end"/>
      </w:r>
    </w:p>
    <w:p>
      <w:pPr>
        <w:pStyle w:val="0"/>
        <w:spacing w:line="320" w:lineRule="exact"/>
        <w:ind w:left="502" w:hanging="502" w:hangingChars="200"/>
        <w:rPr>
          <w:rFonts w:hint="default" w:ascii="ＭＳ 明朝" w:hAnsi="ＭＳ 明朝" w:eastAsia="ＭＳ 明朝"/>
          <w:sz w:val="24"/>
          <w:u w:val="none" w:color="auto"/>
        </w:rPr>
      </w:pPr>
    </w:p>
    <w:p>
      <w:pPr>
        <w:pStyle w:val="0"/>
        <w:spacing w:line="320" w:lineRule="exact"/>
        <w:ind w:left="442" w:hanging="442" w:hangingChars="200"/>
        <w:rPr>
          <w:rFonts w:hint="default" w:ascii="ＭＳ 明朝" w:hAnsi="ＭＳ 明朝" w:eastAsia="ＭＳ 明朝"/>
          <w:sz w:val="24"/>
          <w:u w:val="none" w:color="auto"/>
        </w:rPr>
      </w:pPr>
      <w:r>
        <w:rPr>
          <w:rFonts w:hint="default"/>
          <w:u w:val="none" w:color="auto"/>
        </w:rPr>
        <w:pict>
          <v:rect id="_x0000_s1027" style="margin-top:15.15pt;mso-position-vertical-relative:text;mso-position-horizontal-relative:text;position:absolute;height:14.55pt;width:453.05pt;margin-left:-0.1pt;z-index:3;" filled="t" fillcolor="#ffcc99" stroked="t" strokecolor="#ffcc99" o:spt="1">
            <v:fill/>
            <v:textbox style="layout-flow:horizontal;" inset="2.0637499999999998mm,0.24694444444444438mm,2.0637499999999998mm,0.24694444444444438mm"/>
            <v:imagedata o:title=""/>
            <w10:wrap type="none" anchorx="text" anchory="text"/>
          </v:rect>
        </w:pict>
      </w:r>
    </w:p>
    <w:p>
      <w:pPr>
        <w:pStyle w:val="0"/>
        <w:ind w:left="504" w:hanging="504" w:hangingChars="200"/>
        <w:jc w:val="right"/>
        <w:rPr>
          <w:rFonts w:hint="default"/>
          <w:b w:val="1"/>
          <w:sz w:val="24"/>
          <w:u w:val="none" w:color="auto"/>
        </w:rPr>
      </w:pPr>
    </w:p>
    <w:p>
      <w:pPr>
        <w:pStyle w:val="0"/>
        <w:ind w:left="504" w:hanging="504" w:hangingChars="200"/>
        <w:jc w:val="right"/>
        <w:rPr>
          <w:rFonts w:hint="default"/>
          <w:b w:val="1"/>
          <w:sz w:val="24"/>
          <w:u w:val="none" w:color="auto"/>
        </w:rPr>
      </w:pPr>
      <w:r>
        <w:rPr>
          <w:rFonts w:hint="eastAsia"/>
          <w:b w:val="1"/>
          <w:sz w:val="24"/>
          <w:u w:val="none" w:color="auto"/>
        </w:rPr>
        <w:t>『住民が誇りを持って暮らすまち』</w:t>
      </w:r>
    </w:p>
    <w:p>
      <w:pPr>
        <w:pStyle w:val="0"/>
        <w:ind w:firstLine="5421" w:firstLineChars="2150"/>
        <w:rPr>
          <w:rFonts w:hint="default"/>
          <w:b w:val="1"/>
          <w:sz w:val="24"/>
          <w:u w:val="none" w:color="auto"/>
        </w:rPr>
      </w:pPr>
      <w:r>
        <w:rPr>
          <w:rFonts w:hint="eastAsia"/>
          <w:b w:val="1"/>
          <w:sz w:val="24"/>
          <w:u w:val="none" w:color="auto"/>
        </w:rPr>
        <w:t>－東</w:t>
      </w:r>
      <w:r>
        <w:rPr>
          <w:rFonts w:hint="default"/>
          <w:b w:val="1"/>
          <w:sz w:val="24"/>
          <w:u w:val="none" w:color="auto"/>
        </w:rPr>
        <w:t>吾妻</w:t>
      </w:r>
      <w:r>
        <w:rPr>
          <w:rFonts w:hint="default"/>
          <w:b w:val="1"/>
          <w:sz w:val="24"/>
          <w:u w:val="none" w:color="auto"/>
        </w:rPr>
        <w:t xml:space="preserve"> </w:t>
      </w:r>
      <w:r>
        <w:rPr>
          <w:rFonts w:hint="eastAsia"/>
          <w:b w:val="1"/>
          <w:sz w:val="24"/>
          <w:u w:val="none" w:color="auto"/>
        </w:rPr>
        <w:t>きみと</w:t>
      </w:r>
      <w:r>
        <w:rPr>
          <w:rFonts w:hint="eastAsia"/>
          <w:b w:val="1"/>
          <w:sz w:val="24"/>
          <w:u w:val="none" w:color="auto"/>
        </w:rPr>
        <w:t xml:space="preserve"> </w:t>
      </w:r>
      <w:r>
        <w:rPr>
          <w:rFonts w:hint="eastAsia"/>
          <w:b w:val="1"/>
          <w:sz w:val="24"/>
          <w:u w:val="none" w:color="auto"/>
        </w:rPr>
        <w:t>あなたと－</w:t>
      </w:r>
    </w:p>
    <w:p>
      <w:pPr>
        <w:pStyle w:val="0"/>
        <w:ind w:firstLine="5527" w:firstLineChars="2200"/>
        <w:rPr>
          <w:rFonts w:hint="default"/>
          <w:sz w:val="24"/>
          <w:u w:val="none" w:color="auto"/>
        </w:rPr>
      </w:pPr>
      <w:r>
        <w:rPr>
          <w:rFonts w:hint="default"/>
          <w:sz w:val="24"/>
          <w:u w:val="none" w:color="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133.05000000000001pt;width:159.9pt;" filled="f" o:spt="75" type="#_x0000_t75">
            <v:fill/>
            <v:stroke joinstyle="miter"/>
            <v:imagedata croptop="11387f" cropbottom="13738f" o:title="保健福祉課" r:id="rId7"/>
            <o:lock v:ext="edit" aspectratio="t"/>
            <w10:anchorlock/>
          </v:shape>
        </w:pict>
      </w:r>
    </w:p>
    <w:sectPr>
      <w:footerReference r:id="rId6" w:type="default"/>
      <w:pgSz w:w="11906" w:h="16838"/>
      <w:pgMar w:top="1418" w:right="1418" w:bottom="1418" w:left="1418" w:header="851" w:footer="454" w:gutter="0"/>
      <w:cols w:space="720"/>
      <w:textDirection w:val="lrTb"/>
      <w:docGrid w:type="linesAndChars" w:linePitch="291" w:charSpace="2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BLKCAJ+MatissePro-M-90pv-RKSJ-H">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u w:val="none" w:color="auto"/>
      </w:rPr>
    </w:pPr>
    <w:r>
      <w:rPr>
        <w:rFonts w:hint="eastAsia"/>
      </w:rPr>
      <w:fldChar w:fldCharType="begin"/>
    </w:r>
    <w:r>
      <w:rPr>
        <w:rFonts w:hint="eastAsia"/>
      </w:rPr>
      <w:instrText xml:space="preserve">PAGE  \* MERGEFORMAT </w:instrText>
    </w:r>
    <w:r>
      <w:rPr>
        <w:rFonts w:hint="eastAsia"/>
      </w:rPr>
      <w:fldChar w:fldCharType="separate"/>
    </w:r>
    <w:r>
      <w:rPr>
        <w:rFonts w:hint="default"/>
        <w:u w:val="none" w:color="auto"/>
      </w:rPr>
      <w:t>1</w:t>
    </w:r>
    <w:r>
      <w:rPr>
        <w:rFonts w:hint="eastAsia"/>
      </w:rPr>
      <w:fldChar w:fldCharType="end"/>
    </w: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EAE5C82"/>
    <w:lvl w:ilvl="0" w:tplc="67B06550">
      <w:start w:val="1"/>
      <w:numFmt w:val="decimal"/>
      <w:lvlText w:val="(%1)"/>
      <w:lvlJc w:val="left"/>
      <w:pPr>
        <w:ind w:left="1429" w:hanging="720"/>
      </w:pPr>
      <w:rPr>
        <w:rFonts w:ascii="ＭＳ 明朝" w:hAnsi="ＭＳ 明朝" w:eastAsia="ＭＳ 明朝"/>
      </w:r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2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color w:val="211D1E"/>
      <w:kern w:val="2"/>
      <w:sz w:val="21"/>
      <w:u w:val="single" w:color="FF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ゴシック" w:hAnsi="ＭＳ ゴシック" w:eastAsia="ＭＳ ゴシック"/>
      <w:color w:val="211D1E"/>
      <w:kern w:val="2"/>
      <w:sz w:val="21"/>
      <w:u w:val="single" w:color="FF000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ゴシック" w:hAnsi="ＭＳ ゴシック" w:eastAsia="ＭＳ ゴシック"/>
      <w:color w:val="211D1E"/>
      <w:kern w:val="2"/>
      <w:sz w:val="21"/>
      <w:u w:val="single" w:color="FF000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TotalTime>
  <Pages>2</Pages>
  <Words>20</Words>
  <Characters>1042</Characters>
  <Application>JUST Note</Application>
  <Lines>61</Lines>
  <Paragraphs>39</Paragraphs>
  <CharactersWithSpaces>1065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東吾妻町第1次総合計画後期基本計画【平成25年度～平成29年度】(案)への</dc:title>
  <dc:creator>企画課 020</dc:creator>
  <cp:lastModifiedBy>企画課 042</cp:lastModifiedBy>
  <cp:lastPrinted>2023-04-17T02:00:23Z</cp:lastPrinted>
  <dcterms:created xsi:type="dcterms:W3CDTF">2018-01-30T09:15:00Z</dcterms:created>
  <dcterms:modified xsi:type="dcterms:W3CDTF">2023-04-17T23:41:17Z</dcterms:modified>
  <cp:revision>35</cp:revision>
</cp:coreProperties>
</file>