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47" w:rsidRDefault="00300D2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</w:t>
      </w:r>
      <w:r>
        <w:rPr>
          <w:rFonts w:asciiTheme="majorEastAsia" w:eastAsiaTheme="majorEastAsia" w:hAnsiTheme="majorEastAsia"/>
          <w:sz w:val="22"/>
          <w:szCs w:val="22"/>
        </w:rPr>
        <w:t>第1</w:t>
      </w:r>
      <w:r w:rsidR="008B2C60">
        <w:rPr>
          <w:rFonts w:asciiTheme="majorEastAsia" w:eastAsiaTheme="majorEastAsia" w:hAnsiTheme="majorEastAsia" w:hint="eastAsia"/>
          <w:sz w:val="22"/>
          <w:szCs w:val="22"/>
        </w:rPr>
        <w:t>1</w:t>
      </w:r>
      <w:r>
        <w:rPr>
          <w:rFonts w:asciiTheme="majorEastAsia" w:eastAsiaTheme="majorEastAsia" w:hAnsiTheme="majorEastAsia"/>
          <w:sz w:val="22"/>
          <w:szCs w:val="22"/>
        </w:rPr>
        <w:t>号（</w:t>
      </w:r>
      <w:r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/>
          <w:sz w:val="22"/>
          <w:szCs w:val="22"/>
        </w:rPr>
        <w:t>10条関係）</w:t>
      </w:r>
    </w:p>
    <w:p w:rsidR="00300D24" w:rsidRDefault="00300D24">
      <w:pPr>
        <w:rPr>
          <w:rFonts w:asciiTheme="majorEastAsia" w:eastAsiaTheme="majorEastAsia" w:hAnsiTheme="majorEastAsia"/>
          <w:sz w:val="22"/>
          <w:szCs w:val="22"/>
        </w:rPr>
      </w:pPr>
    </w:p>
    <w:p w:rsidR="00300D24" w:rsidRPr="00D862FC" w:rsidRDefault="00300D24" w:rsidP="00300D2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862FC">
        <w:rPr>
          <w:rFonts w:asciiTheme="majorEastAsia" w:eastAsiaTheme="majorEastAsia" w:hAnsiTheme="majorEastAsia" w:hint="eastAsia"/>
          <w:b/>
          <w:sz w:val="24"/>
          <w:szCs w:val="24"/>
        </w:rPr>
        <w:t>誓</w:t>
      </w:r>
      <w:r w:rsidR="00D862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862FC">
        <w:rPr>
          <w:rFonts w:asciiTheme="majorEastAsia" w:eastAsiaTheme="majorEastAsia" w:hAnsiTheme="majorEastAsia" w:hint="eastAsia"/>
          <w:b/>
          <w:sz w:val="24"/>
          <w:szCs w:val="24"/>
        </w:rPr>
        <w:t>約</w:t>
      </w:r>
      <w:r w:rsidR="00D862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862FC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300D24" w:rsidRDefault="00300D24">
      <w:pPr>
        <w:rPr>
          <w:rFonts w:asciiTheme="majorEastAsia" w:eastAsiaTheme="majorEastAsia" w:hAnsiTheme="majorEastAsia"/>
          <w:sz w:val="22"/>
          <w:szCs w:val="22"/>
        </w:rPr>
      </w:pPr>
    </w:p>
    <w:p w:rsidR="00300D24" w:rsidRDefault="00300D2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東吾妻町長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F76E0">
        <w:rPr>
          <w:rFonts w:asciiTheme="majorEastAsia" w:eastAsiaTheme="majorEastAsia" w:hAnsiTheme="majorEastAsia"/>
          <w:sz w:val="22"/>
          <w:szCs w:val="22"/>
        </w:rPr>
        <w:t xml:space="preserve">　　　　</w:t>
      </w:r>
      <w:bookmarkStart w:id="0" w:name="_GoBack"/>
      <w:bookmarkEnd w:id="0"/>
      <w:r>
        <w:rPr>
          <w:rFonts w:asciiTheme="majorEastAsia" w:eastAsiaTheme="majorEastAsia" w:hAnsiTheme="majorEastAsia"/>
          <w:sz w:val="22"/>
          <w:szCs w:val="22"/>
        </w:rPr>
        <w:t>あて</w:t>
      </w:r>
    </w:p>
    <w:p w:rsidR="00300D24" w:rsidRDefault="00300D24">
      <w:pPr>
        <w:rPr>
          <w:rFonts w:asciiTheme="majorEastAsia" w:eastAsiaTheme="majorEastAsia" w:hAnsiTheme="majorEastAsia"/>
          <w:sz w:val="22"/>
          <w:szCs w:val="22"/>
        </w:rPr>
      </w:pPr>
    </w:p>
    <w:p w:rsidR="00300D24" w:rsidRDefault="00300D24" w:rsidP="00782D91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私は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東吾妻町空き家バンク利用者登録の申込みに当たり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東吾妻町空き家バンク制度実施要綱</w:t>
      </w:r>
      <w:r w:rsidR="00D862FC">
        <w:rPr>
          <w:rFonts w:asciiTheme="majorEastAsia" w:eastAsiaTheme="majorEastAsia" w:hAnsiTheme="majorEastAsia" w:hint="eastAsia"/>
          <w:sz w:val="22"/>
          <w:szCs w:val="22"/>
        </w:rPr>
        <w:t>（以下</w:t>
      </w:r>
      <w:r w:rsidR="00D862FC">
        <w:rPr>
          <w:rFonts w:asciiTheme="majorEastAsia" w:eastAsiaTheme="majorEastAsia" w:hAnsiTheme="majorEastAsia"/>
          <w:sz w:val="22"/>
          <w:szCs w:val="22"/>
        </w:rPr>
        <w:t>「</w:t>
      </w:r>
      <w:r w:rsidR="00870800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862FC">
        <w:rPr>
          <w:rFonts w:asciiTheme="majorEastAsia" w:eastAsiaTheme="majorEastAsia" w:hAnsiTheme="majorEastAsia" w:hint="eastAsia"/>
          <w:sz w:val="22"/>
          <w:szCs w:val="22"/>
        </w:rPr>
        <w:t>要綱</w:t>
      </w:r>
      <w:r w:rsidR="00D862FC">
        <w:rPr>
          <w:rFonts w:asciiTheme="majorEastAsia" w:eastAsiaTheme="majorEastAsia" w:hAnsiTheme="majorEastAsia"/>
          <w:sz w:val="22"/>
          <w:szCs w:val="22"/>
        </w:rPr>
        <w:t>」</w:t>
      </w:r>
      <w:r w:rsidR="00D862FC">
        <w:rPr>
          <w:rFonts w:asciiTheme="majorEastAsia" w:eastAsiaTheme="majorEastAsia" w:hAnsiTheme="majorEastAsia" w:hint="eastAsia"/>
          <w:sz w:val="22"/>
          <w:szCs w:val="22"/>
        </w:rPr>
        <w:t>という。）</w:t>
      </w:r>
      <w:r>
        <w:rPr>
          <w:rFonts w:asciiTheme="majorEastAsia" w:eastAsiaTheme="majorEastAsia" w:hAnsiTheme="majorEastAsia"/>
          <w:sz w:val="22"/>
          <w:szCs w:val="22"/>
        </w:rPr>
        <w:t>に定める趣旨等を理解し</w:t>
      </w:r>
      <w:r w:rsidR="00D862FC">
        <w:rPr>
          <w:rFonts w:asciiTheme="majorEastAsia" w:eastAsiaTheme="majorEastAsia" w:hAnsiTheme="majorEastAsia" w:hint="eastAsia"/>
          <w:sz w:val="22"/>
          <w:szCs w:val="22"/>
        </w:rPr>
        <w:t>た</w:t>
      </w:r>
      <w:r w:rsidR="00D862FC">
        <w:rPr>
          <w:rFonts w:asciiTheme="majorEastAsia" w:eastAsiaTheme="majorEastAsia" w:hAnsiTheme="majorEastAsia"/>
          <w:sz w:val="22"/>
          <w:szCs w:val="22"/>
        </w:rPr>
        <w:t>上で</w:t>
      </w:r>
      <w:r>
        <w:rPr>
          <w:rFonts w:asciiTheme="majorEastAsia" w:eastAsiaTheme="majorEastAsia" w:hAnsiTheme="majorEastAsia"/>
          <w:sz w:val="22"/>
          <w:szCs w:val="22"/>
        </w:rPr>
        <w:t>、</w:t>
      </w:r>
      <w:r w:rsidR="00D862FC">
        <w:rPr>
          <w:rFonts w:asciiTheme="majorEastAsia" w:eastAsiaTheme="majorEastAsia" w:hAnsiTheme="majorEastAsia" w:hint="eastAsia"/>
          <w:sz w:val="22"/>
          <w:szCs w:val="22"/>
        </w:rPr>
        <w:t>申込みを</w:t>
      </w:r>
      <w:r w:rsidR="00D862FC">
        <w:rPr>
          <w:rFonts w:asciiTheme="majorEastAsia" w:eastAsiaTheme="majorEastAsia" w:hAnsiTheme="majorEastAsia"/>
          <w:sz w:val="22"/>
          <w:szCs w:val="22"/>
        </w:rPr>
        <w:t>行います。</w:t>
      </w:r>
    </w:p>
    <w:p w:rsidR="00D862FC" w:rsidRDefault="00D862FC" w:rsidP="00782D91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また、利用者</w:t>
      </w:r>
      <w:r>
        <w:rPr>
          <w:rFonts w:asciiTheme="majorEastAsia" w:eastAsiaTheme="majorEastAsia" w:hAnsiTheme="majorEastAsia" w:hint="eastAsia"/>
          <w:sz w:val="22"/>
          <w:szCs w:val="22"/>
        </w:rPr>
        <w:t>登録申込書</w:t>
      </w:r>
      <w:r>
        <w:rPr>
          <w:rFonts w:asciiTheme="majorEastAsia" w:eastAsiaTheme="majorEastAsia" w:hAnsiTheme="majorEastAsia"/>
          <w:sz w:val="22"/>
          <w:szCs w:val="22"/>
        </w:rPr>
        <w:t>の記載事項に偽りは</w:t>
      </w:r>
      <w:r>
        <w:rPr>
          <w:rFonts w:asciiTheme="majorEastAsia" w:eastAsiaTheme="majorEastAsia" w:hAnsiTheme="majorEastAsia" w:hint="eastAsia"/>
          <w:sz w:val="22"/>
          <w:szCs w:val="22"/>
        </w:rPr>
        <w:t>なく、</w:t>
      </w:r>
      <w:r w:rsidR="00870800">
        <w:rPr>
          <w:rFonts w:asciiTheme="majorEastAsia" w:eastAsiaTheme="majorEastAsia" w:hAnsiTheme="majorEastAsia" w:hint="eastAsia"/>
          <w:sz w:val="22"/>
          <w:szCs w:val="22"/>
        </w:rPr>
        <w:t>実施</w:t>
      </w:r>
      <w:r>
        <w:rPr>
          <w:rFonts w:asciiTheme="majorEastAsia" w:eastAsiaTheme="majorEastAsia" w:hAnsiTheme="majorEastAsia"/>
          <w:sz w:val="22"/>
          <w:szCs w:val="22"/>
        </w:rPr>
        <w:t>要綱第11条に規定する要件を遵守</w:t>
      </w:r>
      <w:r w:rsidR="00782D91">
        <w:rPr>
          <w:rFonts w:asciiTheme="majorEastAsia" w:eastAsiaTheme="majorEastAsia" w:hAnsiTheme="majorEastAsia" w:hint="eastAsia"/>
          <w:sz w:val="22"/>
          <w:szCs w:val="22"/>
        </w:rPr>
        <w:t>することを</w:t>
      </w:r>
      <w:r w:rsidR="00782D91">
        <w:rPr>
          <w:rFonts w:asciiTheme="majorEastAsia" w:eastAsiaTheme="majorEastAsia" w:hAnsiTheme="majorEastAsia"/>
          <w:sz w:val="22"/>
          <w:szCs w:val="22"/>
        </w:rPr>
        <w:t>誓約</w:t>
      </w:r>
      <w:r w:rsidR="00782D91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:rsidR="00782D91" w:rsidRDefault="00782D91" w:rsidP="00782D91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なお、空き家バンクの運用を通じて得られた情報</w:t>
      </w:r>
      <w:r>
        <w:rPr>
          <w:rFonts w:asciiTheme="majorEastAsia" w:eastAsiaTheme="majorEastAsia" w:hAnsiTheme="majorEastAsia" w:hint="eastAsia"/>
          <w:sz w:val="22"/>
          <w:szCs w:val="22"/>
        </w:rPr>
        <w:t>に</w:t>
      </w:r>
      <w:r>
        <w:rPr>
          <w:rFonts w:asciiTheme="majorEastAsia" w:eastAsiaTheme="majorEastAsia" w:hAnsiTheme="majorEastAsia"/>
          <w:sz w:val="22"/>
          <w:szCs w:val="22"/>
        </w:rPr>
        <w:t>ついては、私自身が利用目的に従って利用し、決して他の目的に使用しません。</w:t>
      </w:r>
    </w:p>
    <w:p w:rsidR="00782D91" w:rsidRPr="00782D91" w:rsidRDefault="00782D91" w:rsidP="00782D91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今後、空き家を利用すること</w:t>
      </w:r>
      <w:r>
        <w:rPr>
          <w:rFonts w:asciiTheme="majorEastAsia" w:eastAsiaTheme="majorEastAsia" w:hAnsiTheme="majorEastAsia" w:hint="eastAsia"/>
          <w:sz w:val="22"/>
          <w:szCs w:val="22"/>
        </w:rPr>
        <w:t>と</w:t>
      </w:r>
      <w:r>
        <w:rPr>
          <w:rFonts w:asciiTheme="majorEastAsia" w:eastAsiaTheme="majorEastAsia" w:hAnsiTheme="majorEastAsia"/>
          <w:sz w:val="22"/>
          <w:szCs w:val="22"/>
        </w:rPr>
        <w:t>なったときは、</w:t>
      </w:r>
      <w:r>
        <w:rPr>
          <w:rFonts w:asciiTheme="majorEastAsia" w:eastAsiaTheme="majorEastAsia" w:hAnsiTheme="majorEastAsia" w:hint="eastAsia"/>
          <w:sz w:val="22"/>
          <w:szCs w:val="22"/>
        </w:rPr>
        <w:t>地域住民と協調し</w:t>
      </w:r>
      <w:r>
        <w:rPr>
          <w:rFonts w:asciiTheme="majorEastAsia" w:eastAsiaTheme="majorEastAsia" w:hAnsiTheme="majorEastAsia"/>
          <w:sz w:val="22"/>
          <w:szCs w:val="22"/>
        </w:rPr>
        <w:t>、よき地域の一員となることをここに誓約します。</w:t>
      </w:r>
    </w:p>
    <w:p w:rsidR="00A730BE" w:rsidRDefault="00A730BE">
      <w:pPr>
        <w:rPr>
          <w:rFonts w:asciiTheme="majorEastAsia" w:eastAsiaTheme="majorEastAsia" w:hAnsiTheme="majorEastAsia"/>
          <w:sz w:val="22"/>
          <w:szCs w:val="22"/>
        </w:rPr>
      </w:pPr>
    </w:p>
    <w:p w:rsidR="00AC4D42" w:rsidRDefault="00AC4D42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年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月　</w:t>
      </w: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住所</w:t>
      </w: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氏名　　　　　　　　　　　　　　　　　印</w:t>
      </w:r>
    </w:p>
    <w:p w:rsid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</w:p>
    <w:p w:rsidR="005A4380" w:rsidRPr="005A4380" w:rsidRDefault="005A4380" w:rsidP="005A4380">
      <w:pPr>
        <w:ind w:firstLine="1540"/>
        <w:rPr>
          <w:rFonts w:asciiTheme="majorEastAsia" w:eastAsiaTheme="majorEastAsia" w:hAnsiTheme="majorEastAsia"/>
          <w:sz w:val="22"/>
          <w:szCs w:val="22"/>
        </w:rPr>
      </w:pPr>
    </w:p>
    <w:sectPr w:rsidR="005A4380" w:rsidRPr="005A4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24"/>
    <w:rsid w:val="000D6A95"/>
    <w:rsid w:val="001F3D5C"/>
    <w:rsid w:val="00300D24"/>
    <w:rsid w:val="005A4380"/>
    <w:rsid w:val="0067762C"/>
    <w:rsid w:val="006C7647"/>
    <w:rsid w:val="00782D91"/>
    <w:rsid w:val="00870800"/>
    <w:rsid w:val="008B2C60"/>
    <w:rsid w:val="00A730BE"/>
    <w:rsid w:val="00AC4D42"/>
    <w:rsid w:val="00D862FC"/>
    <w:rsid w:val="00E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2DA7F"/>
  <w15:chartTrackingRefBased/>
  <w15:docId w15:val="{C5FD37B1-AFFD-4FE0-87AC-0049A4FD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7</cp:revision>
  <dcterms:created xsi:type="dcterms:W3CDTF">2018-02-28T07:22:00Z</dcterms:created>
  <dcterms:modified xsi:type="dcterms:W3CDTF">2018-06-14T05:23:00Z</dcterms:modified>
</cp:coreProperties>
</file>